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47_874924405"/>
      <w:r>
        <w:rPr/>
        <w:t>„</w:t>
      </w:r>
      <w:r>
        <w:rPr/>
        <w:t>Akkor ezt mondta Dávid Abigailnak: Áldott az Úr, Izráel Istene, hogy elém küldött most téged. Áldott a te okosságod, és áldott vagy te magad is, mert megakadályoztál ma a vérontásban és abban, hogy magam segítsek magamon.” (I.Sámuel 25, 32-33)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A Tatai Református Egyházmegye és az Ácsi Református Egyházközség szeretettel és tisztelettel meghív minden érdeklődőt az egyházmegyei női konferenciára, 2020. március 21-én,szombaton  </w:t>
      </w:r>
      <w:r>
        <w:rPr/>
        <w:t>10</w:t>
      </w:r>
      <w:r>
        <w:rPr/>
        <w:t xml:space="preserve">.00 órára.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 Black" w:hAnsi="Arial Black"/>
          <w:color w:val="auto"/>
          <w:sz w:val="32"/>
          <w:szCs w:val="32"/>
          <w:u w:val="single"/>
        </w:rPr>
      </w:pPr>
      <w:r>
        <w:rPr>
          <w:rFonts w:ascii="Arial Black" w:hAnsi="Arial Black"/>
          <w:color w:val="auto"/>
          <w:sz w:val="32"/>
          <w:szCs w:val="32"/>
          <w:u w:val="single"/>
        </w:rPr>
        <w:t>NŐK AZ ÚR ÚTJAIN</w:t>
      </w:r>
    </w:p>
    <w:p>
      <w:pPr>
        <w:pStyle w:val="Normal"/>
        <w:jc w:val="center"/>
        <w:rPr/>
      </w:pPr>
      <w:r>
        <w:rPr>
          <w:color w:val="auto"/>
          <w:sz w:val="26"/>
          <w:szCs w:val="26"/>
          <w:u w:val="single"/>
        </w:rPr>
        <w:t>Helyszín: ácsi református templom, Ács, Fő utca 69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10.00: Áhítat: </w:t>
      </w:r>
      <w:r>
        <w:rPr>
          <w:color w:val="auto"/>
        </w:rPr>
        <w:t>Szilágyi Hajnalka</w:t>
      </w:r>
    </w:p>
    <w:p>
      <w:pPr>
        <w:pStyle w:val="Normal"/>
        <w:ind w:left="0" w:right="0" w:hanging="0"/>
        <w:rPr/>
      </w:pPr>
      <w:r>
        <w:rPr/>
        <w:t>10</w:t>
      </w:r>
      <w:r>
        <w:rPr/>
        <w:t xml:space="preserve">.25: Köszöntés: </w:t>
      </w:r>
      <w:r>
        <w:rPr>
          <w:color w:val="auto"/>
        </w:rPr>
        <w:t>Csókáné dr.Varga Mária</w:t>
      </w:r>
      <w:r>
        <w:rPr/>
        <w:t xml:space="preserve"> egyházmegyei nőszövetségi felelős </w:t>
      </w:r>
    </w:p>
    <w:p>
      <w:pPr>
        <w:pStyle w:val="Normal"/>
        <w:ind w:left="0" w:right="0" w:hanging="0"/>
        <w:rPr/>
      </w:pPr>
      <w:r>
        <w:rPr/>
        <w:t xml:space="preserve">10.30: Nők az Úr útjain – veszélyek között (Az európai szellemiség torzító hatásai a női képre)         </w:t>
      </w:r>
      <w:r>
        <w:rPr>
          <w:color w:val="auto"/>
        </w:rPr>
        <w:t>Köntös László</w:t>
      </w:r>
      <w:r>
        <w:rPr>
          <w:color w:val="auto"/>
        </w:rPr>
        <w:t xml:space="preserve"> </w:t>
      </w:r>
    </w:p>
    <w:p>
      <w:pPr>
        <w:pStyle w:val="Normal"/>
        <w:ind w:left="0" w:right="0" w:hanging="0"/>
        <w:rPr/>
      </w:pPr>
      <w:r>
        <w:rPr/>
        <w:t>10.50: Nők az Úr útjain – lélekben (Belső utak a kiteljesedés felé)</w:t>
      </w:r>
      <w:r>
        <w:rPr>
          <w:color w:val="auto"/>
        </w:rPr>
        <w:t xml:space="preserve"> </w:t>
      </w:r>
      <w:r>
        <w:rPr>
          <w:color w:val="auto"/>
        </w:rPr>
        <w:t>Kántorné Pólus Ibolya</w:t>
      </w:r>
      <w:r>
        <w:rPr>
          <w:color w:val="auto"/>
        </w:rPr>
        <w:t xml:space="preserve"> </w:t>
      </w:r>
    </w:p>
    <w:p>
      <w:pPr>
        <w:pStyle w:val="Normal"/>
        <w:ind w:left="0" w:right="0" w:hanging="0"/>
        <w:rPr/>
      </w:pPr>
      <w:r>
        <w:rPr/>
        <w:t xml:space="preserve">11.20: Nők az Úr útjain – történelmi helyzetben (Kárpátalja női szemmel) </w:t>
      </w:r>
      <w:r>
        <w:rPr>
          <w:color w:val="auto"/>
        </w:rPr>
        <w:t>Lőrincz-Fábián Éva</w:t>
      </w:r>
      <w:r>
        <w:rPr/>
        <w:t xml:space="preserve"> </w:t>
      </w:r>
    </w:p>
    <w:p>
      <w:pPr>
        <w:pStyle w:val="Normal"/>
        <w:ind w:left="0" w:right="0" w:hanging="0"/>
        <w:rPr/>
      </w:pPr>
      <w:r>
        <w:rPr/>
        <w:t xml:space="preserve">11.50: Nők az Úr útjain – Ácson (Az ácsi gyülekezet asszonyainak </w:t>
      </w:r>
      <w:r>
        <w:rPr/>
        <w:t>élete,</w:t>
      </w:r>
      <w:r>
        <w:rPr/>
        <w:t xml:space="preserve"> szolgálata</w:t>
      </w:r>
      <w:r>
        <w:rPr>
          <w:color w:val="auto"/>
        </w:rPr>
        <w:t xml:space="preserve">) </w:t>
      </w:r>
      <w:r>
        <w:rPr>
          <w:color w:val="auto"/>
        </w:rPr>
        <w:t>Vitárisné Bokréta Etel</w:t>
      </w:r>
    </w:p>
    <w:p>
      <w:pPr>
        <w:pStyle w:val="Normal"/>
        <w:ind w:left="0" w:right="0" w:hanging="0"/>
        <w:rPr/>
      </w:pPr>
      <w:r>
        <w:rPr/>
        <w:t xml:space="preserve">12.05: Zárszó </w:t>
      </w:r>
      <w:r>
        <w:rPr>
          <w:color w:val="auto"/>
        </w:rPr>
        <w:t>Máté László</w:t>
      </w:r>
      <w:r>
        <w:rPr/>
        <w:t xml:space="preserve"> esperes </w:t>
      </w:r>
    </w:p>
    <w:p>
      <w:pPr>
        <w:pStyle w:val="Normal"/>
        <w:ind w:left="0" w:right="0" w:hanging="0"/>
        <w:rPr/>
      </w:pPr>
      <w:r>
        <w:rPr/>
        <w:t>12.15: Konferencia bezárása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  <w:u w:val="none"/>
        </w:rPr>
        <w:t>A konferencia programját követően szeretetvendégségre várunk mindenkit megújult gyülekezeti házunkba!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u w:val="none"/>
        </w:rPr>
      </w:pPr>
      <w:r>
        <w:rPr>
          <w:sz w:val="24"/>
          <w:szCs w:val="24"/>
          <w:u w:val="none"/>
        </w:rPr>
        <w:t xml:space="preserve">A programok után lehetőség lesz keresztyén kiadványok, kézműves termékek vásárlására. 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u w:val="none"/>
        </w:rPr>
      </w:pPr>
      <w:r>
        <w:rPr>
          <w:sz w:val="24"/>
          <w:szCs w:val="24"/>
          <w:u w:val="none"/>
        </w:rPr>
        <w:t>Parkolási lehetőség a Gárdonyi Géza Általános Iskola udvarán.</w:t>
      </w:r>
    </w:p>
    <w:p>
      <w:pPr>
        <w:pStyle w:val="Normal"/>
        <w:rPr/>
      </w:pPr>
      <w:bookmarkStart w:id="1" w:name="__DdeLink__47_874924405"/>
      <w:r>
        <w:rPr/>
        <w:t xml:space="preserve">                                                                                                                       </w:t>
      </w:r>
      <w:bookmarkEnd w:id="1"/>
      <w:r>
        <w:rPr/>
        <w:t xml:space="preserve">                               </w:t>
      </w:r>
    </w:p>
    <w:p>
      <w:pPr>
        <w:pStyle w:val="Normal"/>
        <w:rPr/>
      </w:pPr>
      <w:r>
        <w:rPr/>
        <w:t>„</w:t>
      </w:r>
      <w:r>
        <w:rPr/>
        <w:t>Akkor ezt mondta Dávid Abigailnak: Áldott az Úr, Izráel Istene, hogy elém küldött most téged. Áldott a te okosságod, és áldott vagy te magad is, mert megakadályoztál ma a vérontásban és abban, hogy magam segítsek magamon.” (I.Sámuel 25, 32-33)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A Tatai Református Egyházmegye és az Ácsi Református Egyházközség szeretettel és tisztelettel meghív minden érdeklődőt az egyházmegyei női konferenciára, 2020. március 21-én,szombaton  </w:t>
      </w:r>
      <w:r>
        <w:rPr/>
        <w:t>10</w:t>
      </w:r>
      <w:r>
        <w:rPr/>
        <w:t xml:space="preserve">.00 órára.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 Black" w:hAnsi="Arial Black"/>
          <w:color w:val="auto"/>
          <w:sz w:val="32"/>
          <w:szCs w:val="32"/>
          <w:u w:val="single"/>
        </w:rPr>
      </w:pPr>
      <w:r>
        <w:rPr>
          <w:rFonts w:ascii="Arial Black" w:hAnsi="Arial Black"/>
          <w:color w:val="auto"/>
          <w:sz w:val="32"/>
          <w:szCs w:val="32"/>
          <w:u w:val="single"/>
        </w:rPr>
        <w:t>NŐK AZ ÚR ÚTJAIN</w:t>
      </w:r>
    </w:p>
    <w:p>
      <w:pPr>
        <w:pStyle w:val="Normal"/>
        <w:jc w:val="center"/>
        <w:rPr/>
      </w:pPr>
      <w:r>
        <w:rPr>
          <w:color w:val="auto"/>
          <w:sz w:val="26"/>
          <w:szCs w:val="26"/>
          <w:u w:val="single"/>
        </w:rPr>
        <w:t>Helyszín: ácsi református templom, Ács, Fő utca 69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10.00: Áhítat: </w:t>
      </w:r>
      <w:r>
        <w:rPr>
          <w:color w:val="auto"/>
        </w:rPr>
        <w:t>Szilágyi Hajnalka</w:t>
      </w:r>
    </w:p>
    <w:p>
      <w:pPr>
        <w:pStyle w:val="Normal"/>
        <w:ind w:left="0" w:right="0" w:hanging="0"/>
        <w:rPr/>
      </w:pPr>
      <w:r>
        <w:rPr/>
        <w:t>10</w:t>
      </w:r>
      <w:r>
        <w:rPr/>
        <w:t xml:space="preserve">.25: Köszöntés: </w:t>
      </w:r>
      <w:r>
        <w:rPr>
          <w:color w:val="auto"/>
        </w:rPr>
        <w:t>Csókáné dr.Varga Mária</w:t>
      </w:r>
      <w:r>
        <w:rPr/>
        <w:t xml:space="preserve"> egyházmegyei nőszövetségi felelős </w:t>
      </w:r>
    </w:p>
    <w:p>
      <w:pPr>
        <w:pStyle w:val="Normal"/>
        <w:ind w:left="0" w:right="0" w:hanging="0"/>
        <w:rPr/>
      </w:pPr>
      <w:r>
        <w:rPr/>
        <w:t xml:space="preserve">10.30: Nők az Úr útjain – veszélyek között (Az európai szellemiség torzító hatásai a női képre)         </w:t>
      </w:r>
      <w:r>
        <w:rPr>
          <w:color w:val="auto"/>
        </w:rPr>
        <w:t>Köntös László</w:t>
      </w:r>
      <w:r>
        <w:rPr>
          <w:color w:val="auto"/>
        </w:rPr>
        <w:t xml:space="preserve"> </w:t>
      </w:r>
    </w:p>
    <w:p>
      <w:pPr>
        <w:pStyle w:val="Normal"/>
        <w:ind w:left="0" w:right="0" w:hanging="0"/>
        <w:rPr/>
      </w:pPr>
      <w:r>
        <w:rPr/>
        <w:t>10.50: Nők az Úr útjain – lélekben (Belső utak a kiteljesedés felé)</w:t>
      </w:r>
      <w:r>
        <w:rPr>
          <w:color w:val="auto"/>
        </w:rPr>
        <w:t xml:space="preserve"> </w:t>
      </w:r>
      <w:r>
        <w:rPr>
          <w:color w:val="auto"/>
        </w:rPr>
        <w:t>Kántorné Pólus Ibolya</w:t>
      </w:r>
      <w:r>
        <w:rPr>
          <w:color w:val="auto"/>
        </w:rPr>
        <w:t xml:space="preserve"> </w:t>
      </w:r>
    </w:p>
    <w:p>
      <w:pPr>
        <w:pStyle w:val="Normal"/>
        <w:ind w:left="0" w:right="0" w:hanging="0"/>
        <w:rPr/>
      </w:pPr>
      <w:r>
        <w:rPr/>
        <w:t xml:space="preserve">11.20: Nők az Úr útjain – történelmi helyzetben (Kárpátalja női szemmel) </w:t>
      </w:r>
      <w:r>
        <w:rPr>
          <w:color w:val="auto"/>
        </w:rPr>
        <w:t>Lőrincz-Fábián Éva</w:t>
      </w:r>
      <w:r>
        <w:rPr/>
        <w:t xml:space="preserve"> </w:t>
      </w:r>
    </w:p>
    <w:p>
      <w:pPr>
        <w:pStyle w:val="Normal"/>
        <w:ind w:left="0" w:right="0" w:hanging="0"/>
        <w:rPr/>
      </w:pPr>
      <w:r>
        <w:rPr/>
        <w:t xml:space="preserve">11.50: Nők az Úr útjain – Ácson (Az ácsi gyülekezet asszonyainak </w:t>
      </w:r>
      <w:r>
        <w:rPr/>
        <w:t>élete,</w:t>
      </w:r>
      <w:r>
        <w:rPr/>
        <w:t xml:space="preserve"> szolgálata</w:t>
      </w:r>
      <w:r>
        <w:rPr>
          <w:color w:val="auto"/>
        </w:rPr>
        <w:t xml:space="preserve">) </w:t>
      </w:r>
      <w:r>
        <w:rPr>
          <w:color w:val="auto"/>
        </w:rPr>
        <w:t>Vitárisné Bokréta Etel</w:t>
      </w:r>
    </w:p>
    <w:p>
      <w:pPr>
        <w:pStyle w:val="Normal"/>
        <w:ind w:left="0" w:right="0" w:hanging="0"/>
        <w:rPr/>
      </w:pPr>
      <w:r>
        <w:rPr/>
        <w:t xml:space="preserve">12.05: Zárszó </w:t>
      </w:r>
      <w:r>
        <w:rPr>
          <w:color w:val="auto"/>
        </w:rPr>
        <w:t>Máté László</w:t>
      </w:r>
      <w:r>
        <w:rPr/>
        <w:t xml:space="preserve"> esperes </w:t>
      </w:r>
    </w:p>
    <w:p>
      <w:pPr>
        <w:pStyle w:val="Normal"/>
        <w:ind w:left="0" w:right="0" w:hanging="0"/>
        <w:rPr/>
      </w:pPr>
      <w:r>
        <w:rPr/>
        <w:t>12.15: Konferencia bezárása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  <w:u w:val="none"/>
        </w:rPr>
        <w:t>A konferencia programját követően szeretetvendégségre várunk mindenkit megújult gyülekezeti házunkba!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A programok után lehetőség lesz keresztyén kiadványok, kézműves termékek vásárlására. 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  <w:u w:val="none"/>
        </w:rPr>
        <w:t>Parkolási lehetőség a Gárdonyi Géza Általános Iskola udvarán.</w:t>
      </w:r>
    </w:p>
    <w:p>
      <w:pPr>
        <w:pStyle w:val="Normal"/>
        <w:tabs>
          <w:tab w:val="left" w:pos="120" w:leader="none"/>
        </w:tabs>
        <w:rPr/>
      </w:pPr>
      <w:r>
        <w:rPr/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</w:t>
      </w:r>
    </w:p>
    <w:sectPr>
      <w:type w:val="nextPage"/>
      <w:pgSz w:orient="landscape" w:w="16838" w:h="11906"/>
      <w:pgMar w:left="660" w:right="578" w:header="0" w:top="1134" w:footer="0" w:bottom="1134" w:gutter="0"/>
      <w:pgNumType w:fmt="decimal"/>
      <w:cols w:num="2" w:equalWidth="false" w:sep="false">
        <w:col w:w="7262" w:space="672"/>
        <w:col w:w="7665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LibreOffice/6.1.0.3$Windows_x86 LibreOffice_project/efb621ed25068d70781dc026f7e9c5187a4decd1</Application>
  <Pages>1</Pages>
  <Words>362</Words>
  <Characters>2288</Characters>
  <CharactersWithSpaces>2998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2020-01-29T11:05:37Z</dcterms:created>
  <dc:creator/>
  <dc:description/>
  <dc:language>hu-HU</dc:language>
  <cp:lastModifiedBy/>
  <dcterms:modified xsi:type="dcterms:W3CDTF">2020-03-09T09:53:01Z</dcterms:modified>
  <cp:revision>7</cp:revision>
  <dc:subject/>
  <dc:title/>
</cp:coreProperties>
</file>