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241" w:rsidRPr="00B86CA2" w:rsidRDefault="00D56A46" w:rsidP="00B86CA2">
      <w:pPr>
        <w:pStyle w:val="NormlWeb"/>
        <w:spacing w:after="0" w:line="360" w:lineRule="auto"/>
        <w:jc w:val="center"/>
        <w:rPr>
          <w:b/>
        </w:rPr>
      </w:pPr>
      <w:r w:rsidRPr="00917F2F">
        <w:t xml:space="preserve">A Pápai Református Kollégium Gimnáziuma, Művészeti </w:t>
      </w:r>
      <w:r w:rsidR="00F17043">
        <w:t>Szakgimnáziuma</w:t>
      </w:r>
      <w:r w:rsidRPr="00917F2F">
        <w:t xml:space="preserve"> és Diákotthonában folyó pedagógiai munka eredményességének értékelése, az intézmény Pedagógiai Programjában meghatározott feladatok alapján a </w:t>
      </w:r>
      <w:r w:rsidRPr="00695241">
        <w:rPr>
          <w:b/>
        </w:rPr>
        <w:t>202</w:t>
      </w:r>
      <w:r w:rsidR="00F654DC">
        <w:rPr>
          <w:b/>
        </w:rPr>
        <w:t>4</w:t>
      </w:r>
      <w:r w:rsidR="00F22ABA" w:rsidRPr="00695241">
        <w:rPr>
          <w:b/>
        </w:rPr>
        <w:t>-2</w:t>
      </w:r>
      <w:r w:rsidR="00F654DC">
        <w:rPr>
          <w:b/>
        </w:rPr>
        <w:t>5</w:t>
      </w:r>
      <w:r w:rsidRPr="00695241">
        <w:rPr>
          <w:b/>
        </w:rPr>
        <w:t xml:space="preserve">. </w:t>
      </w:r>
      <w:r w:rsidR="00F22ABA" w:rsidRPr="00695241">
        <w:rPr>
          <w:b/>
        </w:rPr>
        <w:t>tanév</w:t>
      </w:r>
    </w:p>
    <w:p w:rsidR="00695241" w:rsidRDefault="00695241" w:rsidP="00527D7D">
      <w:pPr>
        <w:pStyle w:val="NormlWeb"/>
        <w:spacing w:before="0" w:beforeAutospacing="0" w:after="0" w:line="360" w:lineRule="auto"/>
        <w:jc w:val="both"/>
      </w:pPr>
    </w:p>
    <w:p w:rsidR="0062718B" w:rsidRDefault="004B2EBA" w:rsidP="00F654DC">
      <w:pPr>
        <w:pStyle w:val="NormlWeb"/>
        <w:spacing w:before="0" w:beforeAutospacing="0" w:after="0" w:line="360" w:lineRule="auto"/>
        <w:jc w:val="both"/>
      </w:pPr>
      <w:r>
        <w:t xml:space="preserve">Fenntartói szempontból </w:t>
      </w:r>
      <w:r w:rsidR="0062718B">
        <w:t>a 202</w:t>
      </w:r>
      <w:r w:rsidR="00F654DC">
        <w:t>4</w:t>
      </w:r>
      <w:r w:rsidR="0062718B">
        <w:t>-202</w:t>
      </w:r>
      <w:r w:rsidR="00F654DC">
        <w:t>5</w:t>
      </w:r>
      <w:r w:rsidR="0062718B">
        <w:t>. tanév</w:t>
      </w:r>
      <w:r w:rsidR="00F654DC">
        <w:t xml:space="preserve"> rendkívüli események nélkül, a stabil, kiszámítható működés éve volt a</w:t>
      </w:r>
      <w:r w:rsidR="000C6FB9">
        <w:t xml:space="preserve"> </w:t>
      </w:r>
      <w:r>
        <w:t xml:space="preserve">Pápai Református Kollégium Gimnáziuma, Művészeti Szakgimnáziuma és Diákotthona </w:t>
      </w:r>
      <w:r w:rsidR="0062718B">
        <w:t xml:space="preserve">életében. </w:t>
      </w:r>
    </w:p>
    <w:p w:rsidR="002C6119" w:rsidRDefault="002C6119" w:rsidP="00F654DC">
      <w:pPr>
        <w:pStyle w:val="NormlWeb"/>
        <w:spacing w:before="0" w:beforeAutospacing="0" w:after="0" w:line="360" w:lineRule="auto"/>
        <w:jc w:val="both"/>
      </w:pPr>
      <w:r>
        <w:t>A felvett diákok száma tovább növekedett, megközelítve a felvehető maximális diáklétszámot, 433 tanuló járt ebben a tanévben az intézményben, ebből 177 voltak a diákotthon lakói.</w:t>
      </w:r>
    </w:p>
    <w:p w:rsidR="00B86CA2" w:rsidRDefault="00B86CA2" w:rsidP="00527D7D">
      <w:pPr>
        <w:pStyle w:val="NormlWeb"/>
        <w:spacing w:before="0" w:beforeAutospacing="0" w:after="0" w:line="360" w:lineRule="auto"/>
        <w:jc w:val="both"/>
        <w:rPr>
          <w:color w:val="000000" w:themeColor="text1"/>
        </w:rPr>
      </w:pPr>
    </w:p>
    <w:p w:rsidR="002C6119" w:rsidRDefault="002C6119" w:rsidP="00527D7D">
      <w:pPr>
        <w:pStyle w:val="NormlWeb"/>
        <w:spacing w:before="0" w:beforeAutospacing="0" w:after="0" w:line="360" w:lineRule="auto"/>
        <w:jc w:val="both"/>
        <w:rPr>
          <w:color w:val="000000" w:themeColor="text1"/>
        </w:rPr>
      </w:pPr>
      <w:r w:rsidRPr="002C6119">
        <w:rPr>
          <w:color w:val="000000" w:themeColor="text1"/>
        </w:rPr>
        <w:t xml:space="preserve">A megnövekedett érdeklődésre való tekintettel szükség volt a felvételi rendszer finomítására, ezért </w:t>
      </w:r>
      <w:r w:rsidR="00F654DC" w:rsidRPr="002C6119">
        <w:rPr>
          <w:color w:val="000000" w:themeColor="text1"/>
        </w:rPr>
        <w:t xml:space="preserve">a hozzánk jelentkező diákok felvételijében a szóbeli beszélgetés bibliaismereti résszel egészült ki. A hatodikos jelentkezőknek 2-2, a nyolcadikosoknak 3-3 ó- </w:t>
      </w:r>
      <w:r w:rsidRPr="002C6119">
        <w:rPr>
          <w:color w:val="000000" w:themeColor="text1"/>
        </w:rPr>
        <w:t>é</w:t>
      </w:r>
      <w:r w:rsidR="00F654DC" w:rsidRPr="002C6119">
        <w:rPr>
          <w:color w:val="000000" w:themeColor="text1"/>
        </w:rPr>
        <w:t xml:space="preserve">s </w:t>
      </w:r>
      <w:proofErr w:type="spellStart"/>
      <w:r w:rsidR="00F654DC" w:rsidRPr="002C6119">
        <w:rPr>
          <w:color w:val="000000" w:themeColor="text1"/>
        </w:rPr>
        <w:t>újszövettségi</w:t>
      </w:r>
      <w:proofErr w:type="spellEnd"/>
      <w:r w:rsidR="00F654DC" w:rsidRPr="002C6119">
        <w:rPr>
          <w:color w:val="000000" w:themeColor="text1"/>
        </w:rPr>
        <w:t xml:space="preserve"> történetből kellett felkészülniük</w:t>
      </w:r>
      <w:r w:rsidRPr="002C6119">
        <w:rPr>
          <w:color w:val="000000" w:themeColor="text1"/>
        </w:rPr>
        <w:t>.</w:t>
      </w:r>
      <w:r w:rsidR="00F654DC" w:rsidRPr="002C6119">
        <w:rPr>
          <w:color w:val="000000" w:themeColor="text1"/>
        </w:rPr>
        <w:t xml:space="preserve"> </w:t>
      </w:r>
      <w:r w:rsidRPr="002C6119">
        <w:rPr>
          <w:color w:val="000000" w:themeColor="text1"/>
        </w:rPr>
        <w:t xml:space="preserve"> Ettől tanévtől a hatosztályos gimnázium esetében is bevezetésre került a központi felvételi megírása, ami feltétele a szóbeli felvételinek.</w:t>
      </w:r>
    </w:p>
    <w:p w:rsidR="00B86CA2" w:rsidRDefault="00B86CA2" w:rsidP="00527D7D">
      <w:pPr>
        <w:pStyle w:val="NormlWeb"/>
        <w:spacing w:before="0" w:beforeAutospacing="0" w:after="0" w:line="360" w:lineRule="auto"/>
        <w:jc w:val="both"/>
        <w:rPr>
          <w:color w:val="000000" w:themeColor="text1"/>
        </w:rPr>
      </w:pPr>
    </w:p>
    <w:p w:rsidR="002C6119" w:rsidRPr="002C6119" w:rsidRDefault="002C6119" w:rsidP="00527D7D">
      <w:pPr>
        <w:pStyle w:val="NormlWeb"/>
        <w:spacing w:before="0" w:beforeAutospacing="0"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 tanulmányi átlag l</w:t>
      </w:r>
      <w:r w:rsidR="00B86CA2">
        <w:rPr>
          <w:color w:val="000000" w:themeColor="text1"/>
        </w:rPr>
        <w:t>é</w:t>
      </w:r>
      <w:r>
        <w:rPr>
          <w:color w:val="000000" w:themeColor="text1"/>
        </w:rPr>
        <w:t>nyegében nem változott, 4,28 az érettségi átlag viszont 4,00 emelkedett.</w:t>
      </w:r>
    </w:p>
    <w:p w:rsidR="00F654DC" w:rsidRPr="00F654DC" w:rsidRDefault="00F654DC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4DC">
        <w:rPr>
          <w:rFonts w:ascii="Times New Roman" w:hAnsi="Times New Roman" w:cs="Times New Roman"/>
          <w:sz w:val="24"/>
          <w:szCs w:val="24"/>
        </w:rPr>
        <w:t xml:space="preserve">Két kiemelkedő eredményt szeretnék kiemelni a sok közül. Az egyik, hogy Parola Csaba vezetésével az Éneklő Ifjúság Versenyen a  </w:t>
      </w:r>
      <w:proofErr w:type="spellStart"/>
      <w:r w:rsidRPr="00F654DC">
        <w:rPr>
          <w:rFonts w:ascii="Times New Roman" w:hAnsi="Times New Roman" w:cs="Times New Roman"/>
          <w:sz w:val="24"/>
          <w:szCs w:val="24"/>
        </w:rPr>
        <w:t>Parlando</w:t>
      </w:r>
      <w:proofErr w:type="spellEnd"/>
      <w:r w:rsidRPr="00F654DC">
        <w:rPr>
          <w:rFonts w:ascii="Times New Roman" w:hAnsi="Times New Roman" w:cs="Times New Roman"/>
          <w:sz w:val="24"/>
          <w:szCs w:val="24"/>
        </w:rPr>
        <w:t xml:space="preserve"> Leánykar és a Férfikar is aranyminősítést szerzett. A fiúk országos dicséretet kaptak, a lányok pedig elnyerték a legmagasabb elismerést, </w:t>
      </w:r>
      <w:r w:rsidR="002C6119">
        <w:rPr>
          <w:rFonts w:ascii="Times New Roman" w:hAnsi="Times New Roman" w:cs="Times New Roman"/>
          <w:sz w:val="24"/>
          <w:szCs w:val="24"/>
        </w:rPr>
        <w:t xml:space="preserve">Az év kórusa </w:t>
      </w:r>
      <w:r w:rsidRPr="00F654DC">
        <w:rPr>
          <w:rFonts w:ascii="Times New Roman" w:hAnsi="Times New Roman" w:cs="Times New Roman"/>
          <w:sz w:val="24"/>
          <w:szCs w:val="24"/>
        </w:rPr>
        <w:t xml:space="preserve">címet. </w:t>
      </w:r>
    </w:p>
    <w:p w:rsidR="00AC4172" w:rsidRPr="00B86CA2" w:rsidRDefault="00F654DC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4DC">
        <w:rPr>
          <w:rFonts w:ascii="Times New Roman" w:hAnsi="Times New Roman" w:cs="Times New Roman"/>
          <w:sz w:val="24"/>
          <w:szCs w:val="24"/>
        </w:rPr>
        <w:t>A másik,</w:t>
      </w:r>
      <w:r w:rsidR="002C6119">
        <w:rPr>
          <w:rFonts w:ascii="Times New Roman" w:hAnsi="Times New Roman" w:cs="Times New Roman"/>
          <w:sz w:val="24"/>
          <w:szCs w:val="24"/>
        </w:rPr>
        <w:t xml:space="preserve"> </w:t>
      </w:r>
      <w:r w:rsidRPr="00F654DC">
        <w:rPr>
          <w:rFonts w:ascii="Times New Roman" w:hAnsi="Times New Roman" w:cs="Times New Roman"/>
          <w:sz w:val="24"/>
          <w:szCs w:val="24"/>
        </w:rPr>
        <w:t>Havasi Eszter az iskolánk egyik legeredményesebb tanulója, aki a fizika világbajnokság Ausztriában megrendezett nemzetközi fordulóján 3 magyar versenyzőtársával bronzérmet szerzett. Az AYPT verseny élmezőnyébe kerülni 10. osztályosként óriási eredmény, hiszen rendkívül összetett és rangos versenyről van szó, amit több hónapos intenzív felkészülés előzött meg. Felkészítő tanára: Varga-</w:t>
      </w:r>
      <w:proofErr w:type="spellStart"/>
      <w:r w:rsidRPr="00F654DC">
        <w:rPr>
          <w:rFonts w:ascii="Times New Roman" w:hAnsi="Times New Roman" w:cs="Times New Roman"/>
          <w:sz w:val="24"/>
          <w:szCs w:val="24"/>
        </w:rPr>
        <w:t>Umbrich</w:t>
      </w:r>
      <w:proofErr w:type="spellEnd"/>
      <w:r w:rsidRPr="00F654DC">
        <w:rPr>
          <w:rFonts w:ascii="Times New Roman" w:hAnsi="Times New Roman" w:cs="Times New Roman"/>
          <w:sz w:val="24"/>
          <w:szCs w:val="24"/>
        </w:rPr>
        <w:t xml:space="preserve"> Károly.</w:t>
      </w:r>
    </w:p>
    <w:p w:rsidR="00B86CA2" w:rsidRDefault="00B86CA2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119" w:rsidRPr="00B86CA2" w:rsidRDefault="00AC4172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A2">
        <w:rPr>
          <w:rFonts w:ascii="Times New Roman" w:hAnsi="Times New Roman" w:cs="Times New Roman"/>
          <w:sz w:val="24"/>
          <w:szCs w:val="24"/>
        </w:rPr>
        <w:t>Ebben a tanévben Jókai Mór születésének 200., Nagy László születésének 100. évfordulóját ünnepel</w:t>
      </w:r>
      <w:r w:rsidRPr="00B86CA2">
        <w:rPr>
          <w:rFonts w:ascii="Times New Roman" w:hAnsi="Times New Roman" w:cs="Times New Roman"/>
          <w:sz w:val="24"/>
          <w:szCs w:val="24"/>
        </w:rPr>
        <w:t>ték</w:t>
      </w:r>
      <w:r w:rsidRPr="00B86CA2">
        <w:rPr>
          <w:rFonts w:ascii="Times New Roman" w:hAnsi="Times New Roman" w:cs="Times New Roman"/>
          <w:sz w:val="24"/>
          <w:szCs w:val="24"/>
        </w:rPr>
        <w:t>. Mindkét egykori jeles diák leszármazott</w:t>
      </w:r>
      <w:r w:rsidRPr="00B86CA2">
        <w:rPr>
          <w:rFonts w:ascii="Times New Roman" w:hAnsi="Times New Roman" w:cs="Times New Roman"/>
          <w:sz w:val="24"/>
          <w:szCs w:val="24"/>
        </w:rPr>
        <w:t>j</w:t>
      </w:r>
      <w:r w:rsidRPr="00B86CA2">
        <w:rPr>
          <w:rFonts w:ascii="Times New Roman" w:hAnsi="Times New Roman" w:cs="Times New Roman"/>
          <w:sz w:val="24"/>
          <w:szCs w:val="24"/>
        </w:rPr>
        <w:t>aival élő kapcsolat</w:t>
      </w:r>
      <w:r w:rsidRPr="00B86CA2">
        <w:rPr>
          <w:rFonts w:ascii="Times New Roman" w:hAnsi="Times New Roman" w:cs="Times New Roman"/>
          <w:sz w:val="24"/>
          <w:szCs w:val="24"/>
        </w:rPr>
        <w:t>a van az intézménynek.</w:t>
      </w:r>
    </w:p>
    <w:p w:rsidR="00B86CA2" w:rsidRDefault="00B86CA2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CA2" w:rsidRDefault="00AC4172" w:rsidP="00F654DC">
      <w:pPr>
        <w:spacing w:after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86CA2">
        <w:rPr>
          <w:rFonts w:ascii="Times New Roman" w:hAnsi="Times New Roman" w:cs="Times New Roman"/>
          <w:sz w:val="24"/>
          <w:szCs w:val="24"/>
        </w:rPr>
        <w:t>Ebben a tanében is több alkalommal került sor gyülekezet látogatásra, diákcsere programra, testet-lelket-szell</w:t>
      </w:r>
      <w:r w:rsidR="00B86CA2" w:rsidRPr="00B86CA2">
        <w:rPr>
          <w:rFonts w:ascii="Times New Roman" w:hAnsi="Times New Roman" w:cs="Times New Roman"/>
          <w:sz w:val="24"/>
          <w:szCs w:val="24"/>
        </w:rPr>
        <w:t>e</w:t>
      </w:r>
      <w:r w:rsidRPr="00B86CA2">
        <w:rPr>
          <w:rFonts w:ascii="Times New Roman" w:hAnsi="Times New Roman" w:cs="Times New Roman"/>
          <w:sz w:val="24"/>
          <w:szCs w:val="24"/>
        </w:rPr>
        <w:t xml:space="preserve">met </w:t>
      </w:r>
      <w:r w:rsidR="00B86CA2" w:rsidRPr="00B86CA2">
        <w:rPr>
          <w:rFonts w:ascii="Times New Roman" w:hAnsi="Times New Roman" w:cs="Times New Roman"/>
          <w:sz w:val="24"/>
          <w:szCs w:val="24"/>
        </w:rPr>
        <w:t xml:space="preserve">erősítő programokra. Ezek sorát erősíti az 1991 újra indulás óta érettségizett </w:t>
      </w:r>
      <w:proofErr w:type="spellStart"/>
      <w:r w:rsidR="00B86CA2" w:rsidRPr="00B86CA2">
        <w:rPr>
          <w:rFonts w:ascii="Times New Roman" w:hAnsi="Times New Roman" w:cs="Times New Roman"/>
          <w:sz w:val="24"/>
          <w:szCs w:val="24"/>
        </w:rPr>
        <w:t>exrefisek</w:t>
      </w:r>
      <w:proofErr w:type="spellEnd"/>
      <w:r w:rsidR="00B86CA2" w:rsidRPr="00B86CA2">
        <w:rPr>
          <w:rFonts w:ascii="Times New Roman" w:hAnsi="Times New Roman" w:cs="Times New Roman"/>
          <w:sz w:val="24"/>
          <w:szCs w:val="24"/>
        </w:rPr>
        <w:t xml:space="preserve"> </w:t>
      </w:r>
      <w:r w:rsidRPr="00B86CA2">
        <w:rPr>
          <w:rFonts w:ascii="Times New Roman" w:hAnsi="Times New Roman" w:cs="Times New Roman"/>
          <w:sz w:val="24"/>
          <w:szCs w:val="24"/>
        </w:rPr>
        <w:t>támogató közösség</w:t>
      </w:r>
      <w:r w:rsidR="00B86CA2" w:rsidRPr="00B86CA2">
        <w:rPr>
          <w:rFonts w:ascii="Times New Roman" w:hAnsi="Times New Roman" w:cs="Times New Roman"/>
          <w:sz w:val="24"/>
          <w:szCs w:val="24"/>
        </w:rPr>
        <w:t xml:space="preserve">e, akik eddigi is sok féle formában voltak jelen a </w:t>
      </w:r>
      <w:r w:rsidR="00B86CA2" w:rsidRPr="00B86CA2">
        <w:rPr>
          <w:rFonts w:ascii="Times New Roman" w:hAnsi="Times New Roman" w:cs="Times New Roman"/>
          <w:sz w:val="24"/>
          <w:szCs w:val="24"/>
        </w:rPr>
        <w:lastRenderedPageBreak/>
        <w:t xml:space="preserve">gimnázium életében, </w:t>
      </w:r>
      <w:r w:rsidR="00B86CA2">
        <w:rPr>
          <w:rFonts w:ascii="Times New Roman" w:hAnsi="Times New Roman" w:cs="Times New Roman"/>
          <w:sz w:val="24"/>
          <w:szCs w:val="24"/>
        </w:rPr>
        <w:t>a</w:t>
      </w:r>
      <w:r w:rsidR="00B86CA2" w:rsidRPr="00B86CA2">
        <w:rPr>
          <w:rFonts w:ascii="Times New Roman" w:hAnsi="Times New Roman" w:cs="Times New Roman"/>
          <w:sz w:val="24"/>
          <w:szCs w:val="24"/>
        </w:rPr>
        <w:t xml:space="preserve"> hatékony</w:t>
      </w:r>
      <w:bookmarkStart w:id="0" w:name="_GoBack"/>
      <w:bookmarkEnd w:id="0"/>
      <w:r w:rsidR="00B86CA2" w:rsidRPr="00B86CA2">
        <w:rPr>
          <w:rFonts w:ascii="Times New Roman" w:hAnsi="Times New Roman" w:cs="Times New Roman"/>
          <w:sz w:val="24"/>
          <w:szCs w:val="24"/>
        </w:rPr>
        <w:t xml:space="preserve"> működés </w:t>
      </w:r>
      <w:r w:rsidR="00B86CA2">
        <w:rPr>
          <w:rFonts w:ascii="Times New Roman" w:hAnsi="Times New Roman" w:cs="Times New Roman"/>
          <w:sz w:val="24"/>
          <w:szCs w:val="24"/>
        </w:rPr>
        <w:t>érdekében</w:t>
      </w:r>
      <w:r w:rsidR="00B86CA2" w:rsidRPr="00B86CA2">
        <w:rPr>
          <w:rFonts w:ascii="Times New Roman" w:hAnsi="Times New Roman" w:cs="Times New Roman"/>
          <w:sz w:val="24"/>
          <w:szCs w:val="24"/>
        </w:rPr>
        <w:t xml:space="preserve"> egy alapítványt hozta</w:t>
      </w:r>
      <w:r w:rsidR="00B86CA2">
        <w:rPr>
          <w:rFonts w:ascii="Times New Roman" w:hAnsi="Times New Roman" w:cs="Times New Roman"/>
          <w:sz w:val="24"/>
          <w:szCs w:val="24"/>
        </w:rPr>
        <w:t>k</w:t>
      </w:r>
      <w:r w:rsidR="00B86CA2" w:rsidRPr="00B86CA2">
        <w:rPr>
          <w:rFonts w:ascii="Times New Roman" w:hAnsi="Times New Roman" w:cs="Times New Roman"/>
          <w:sz w:val="24"/>
          <w:szCs w:val="24"/>
        </w:rPr>
        <w:t xml:space="preserve"> létre,  </w:t>
      </w:r>
      <w:r w:rsidR="00B86CA2" w:rsidRPr="00B86CA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Eperfa Alapítvány néven</w:t>
      </w:r>
      <w:r w:rsidR="00B86CA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AC4172" w:rsidRPr="00F654DC" w:rsidRDefault="00B86CA2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CA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F654DC" w:rsidRPr="00F654DC" w:rsidRDefault="00F654DC" w:rsidP="00F65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4DC">
        <w:rPr>
          <w:rFonts w:ascii="Times New Roman" w:hAnsi="Times New Roman" w:cs="Times New Roman"/>
          <w:sz w:val="24"/>
          <w:szCs w:val="24"/>
        </w:rPr>
        <w:t>Isten iránti hálával gratulálunk a kimagasló eredményekhez, ami mögött kitartó-hűséges munka van. Isten adjon erőt, bölcsességet, jókedvet a folytatáshoz.</w:t>
      </w:r>
    </w:p>
    <w:p w:rsidR="00F654DC" w:rsidRPr="00F654DC" w:rsidRDefault="00F654DC" w:rsidP="00527D7D">
      <w:pPr>
        <w:pStyle w:val="NormlWeb"/>
        <w:spacing w:before="0" w:beforeAutospacing="0" w:after="0" w:line="360" w:lineRule="auto"/>
        <w:jc w:val="both"/>
        <w:rPr>
          <w:iCs/>
          <w:color w:val="538135" w:themeColor="accent6" w:themeShade="BF"/>
          <w:sz w:val="22"/>
          <w:szCs w:val="22"/>
          <w:shd w:val="clear" w:color="auto" w:fill="FFFFFF"/>
        </w:rPr>
      </w:pPr>
    </w:p>
    <w:p w:rsidR="00F83F1A" w:rsidRPr="00695241" w:rsidRDefault="008707AB" w:rsidP="00695241">
      <w:pPr>
        <w:pStyle w:val="NormlWeb"/>
        <w:spacing w:before="0" w:beforeAutospacing="0" w:after="0" w:line="360" w:lineRule="auto"/>
        <w:jc w:val="right"/>
        <w:rPr>
          <w:iCs/>
          <w:color w:val="000000"/>
          <w:sz w:val="22"/>
          <w:szCs w:val="22"/>
          <w:shd w:val="clear" w:color="auto" w:fill="FFFFFF"/>
        </w:rPr>
      </w:pPr>
      <w:r>
        <w:rPr>
          <w:iCs/>
          <w:color w:val="000000"/>
          <w:sz w:val="22"/>
          <w:szCs w:val="22"/>
          <w:shd w:val="clear" w:color="auto" w:fill="FFFFFF"/>
        </w:rPr>
        <w:t>Dunántúli Református Egyházkerüle</w:t>
      </w:r>
      <w:r w:rsidR="00695241">
        <w:rPr>
          <w:iCs/>
          <w:color w:val="000000"/>
          <w:sz w:val="22"/>
          <w:szCs w:val="22"/>
          <w:shd w:val="clear" w:color="auto" w:fill="FFFFFF"/>
        </w:rPr>
        <w:t>t</w:t>
      </w:r>
    </w:p>
    <w:p w:rsidR="004B2EBA" w:rsidRPr="00917F2F" w:rsidRDefault="004B2EBA" w:rsidP="00F83F1A">
      <w:pPr>
        <w:pStyle w:val="NormlWeb"/>
        <w:spacing w:after="0" w:line="360" w:lineRule="auto"/>
        <w:jc w:val="both"/>
      </w:pPr>
    </w:p>
    <w:p w:rsidR="00F31A02" w:rsidRDefault="00F31A02" w:rsidP="00F83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46"/>
    <w:rsid w:val="000C6FB9"/>
    <w:rsid w:val="0013399F"/>
    <w:rsid w:val="002C6119"/>
    <w:rsid w:val="003365B4"/>
    <w:rsid w:val="00417535"/>
    <w:rsid w:val="0045491A"/>
    <w:rsid w:val="004B2EBA"/>
    <w:rsid w:val="00527D7D"/>
    <w:rsid w:val="0062718B"/>
    <w:rsid w:val="00687CA8"/>
    <w:rsid w:val="00695241"/>
    <w:rsid w:val="006E4833"/>
    <w:rsid w:val="00762AC3"/>
    <w:rsid w:val="007E66BA"/>
    <w:rsid w:val="008436CF"/>
    <w:rsid w:val="008707AB"/>
    <w:rsid w:val="009115A3"/>
    <w:rsid w:val="00917F2F"/>
    <w:rsid w:val="0098356E"/>
    <w:rsid w:val="009A4A47"/>
    <w:rsid w:val="009A5C74"/>
    <w:rsid w:val="009E3B30"/>
    <w:rsid w:val="00AC4172"/>
    <w:rsid w:val="00B86CA2"/>
    <w:rsid w:val="00C90F27"/>
    <w:rsid w:val="00CA2438"/>
    <w:rsid w:val="00D56A46"/>
    <w:rsid w:val="00E1149B"/>
    <w:rsid w:val="00E96853"/>
    <w:rsid w:val="00EB08E2"/>
    <w:rsid w:val="00F17043"/>
    <w:rsid w:val="00F22ABA"/>
    <w:rsid w:val="00F31A02"/>
    <w:rsid w:val="00F654DC"/>
    <w:rsid w:val="00F8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0DBC"/>
  <w15:chartTrackingRefBased/>
  <w15:docId w15:val="{71F633A3-F872-42CA-9854-D4811DDC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56A4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B0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Julika</dc:creator>
  <cp:keywords/>
  <dc:description/>
  <cp:lastModifiedBy>Julika</cp:lastModifiedBy>
  <cp:revision>4</cp:revision>
  <dcterms:created xsi:type="dcterms:W3CDTF">2026-01-14T08:29:00Z</dcterms:created>
  <dcterms:modified xsi:type="dcterms:W3CDTF">2026-01-14T09:47:00Z</dcterms:modified>
</cp:coreProperties>
</file>